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horzAnchor="page" w:tblpX="11491" w:tblpY="357"/>
        <w:tblW w:w="0" w:type="auto"/>
        <w:tblLook w:val="04A0" w:firstRow="1" w:lastRow="0" w:firstColumn="1" w:lastColumn="0" w:noHBand="0" w:noVBand="1"/>
      </w:tblPr>
      <w:tblGrid>
        <w:gridCol w:w="988"/>
        <w:gridCol w:w="1275"/>
      </w:tblGrid>
      <w:tr w:rsidR="004367A4" w14:paraId="0B243835" w14:textId="77777777" w:rsidTr="004367A4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CA17712" w14:textId="77777777" w:rsidR="004367A4" w:rsidRPr="005D4649" w:rsidRDefault="004367A4" w:rsidP="004367A4">
            <w:pPr>
              <w:rPr>
                <w:rFonts w:ascii="K2D" w:hAnsi="K2D" w:cs="K2D"/>
                <w:b/>
                <w:bCs/>
                <w:sz w:val="32"/>
                <w:szCs w:val="32"/>
              </w:rPr>
            </w:pPr>
            <w:r w:rsidRPr="005D4649">
              <w:rPr>
                <w:rFonts w:ascii="K2D" w:hAnsi="K2D" w:cs="K2D"/>
                <w:b/>
                <w:bCs/>
              </w:rPr>
              <w:t>Årstal</w:t>
            </w:r>
          </w:p>
        </w:tc>
        <w:tc>
          <w:tcPr>
            <w:tcW w:w="1275" w:type="dxa"/>
          </w:tcPr>
          <w:p w14:paraId="0961E1E8" w14:textId="77777777" w:rsidR="004367A4" w:rsidRDefault="004367A4" w:rsidP="004367A4">
            <w:pPr>
              <w:rPr>
                <w:rFonts w:ascii="K2D" w:hAnsi="K2D" w:cs="K2D"/>
                <w:sz w:val="32"/>
                <w:szCs w:val="32"/>
              </w:rPr>
            </w:pPr>
          </w:p>
        </w:tc>
      </w:tr>
    </w:tbl>
    <w:p w14:paraId="0B0D5BBE" w14:textId="2A576403" w:rsidR="00121CA7" w:rsidRPr="004367A4" w:rsidRDefault="00121CA7" w:rsidP="00121CA7">
      <w:pPr>
        <w:rPr>
          <w:rFonts w:ascii="K2D" w:hAnsi="K2D" w:cs="K2D"/>
          <w:b/>
          <w:bCs/>
          <w:sz w:val="36"/>
          <w:szCs w:val="36"/>
        </w:rPr>
      </w:pPr>
      <w:r w:rsidRPr="00121CA7">
        <w:rPr>
          <w:rFonts w:ascii="K2D" w:hAnsi="K2D" w:cs="K2D"/>
          <w:sz w:val="28"/>
          <w:szCs w:val="28"/>
        </w:rPr>
        <w:t>EGENKONTROL AF</w:t>
      </w:r>
      <w:r w:rsidR="004367A4">
        <w:rPr>
          <w:rFonts w:ascii="K2D" w:hAnsi="K2D" w:cs="K2D"/>
          <w:b/>
          <w:bCs/>
          <w:sz w:val="36"/>
          <w:szCs w:val="36"/>
        </w:rPr>
        <w:br/>
      </w:r>
      <w:r w:rsidRPr="00121CA7">
        <w:rPr>
          <w:rFonts w:ascii="K2D" w:hAnsi="K2D" w:cs="K2D"/>
          <w:b/>
          <w:bCs/>
          <w:sz w:val="36"/>
          <w:szCs w:val="36"/>
        </w:rPr>
        <w:t>FLUGTVEJS- OG PANIKBELYSNING</w:t>
      </w:r>
    </w:p>
    <w:p w14:paraId="1331F8D3" w14:textId="77777777" w:rsidR="00121CA7" w:rsidRPr="00121CA7" w:rsidRDefault="00121CA7" w:rsidP="00C54006">
      <w:pPr>
        <w:spacing w:after="0"/>
        <w:rPr>
          <w:rFonts w:ascii="K2D" w:hAnsi="K2D" w:cs="K2D"/>
          <w:b/>
          <w:bCs/>
        </w:rPr>
      </w:pP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21CA7" w:rsidRPr="00121CA7" w14:paraId="0DFA460A" w14:textId="77777777" w:rsidTr="00C54006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251767EA" w14:textId="27DD0235" w:rsidR="00121CA7" w:rsidRPr="00121CA7" w:rsidRDefault="00121CA7" w:rsidP="00121CA7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 w:rsidRPr="00121CA7">
              <w:rPr>
                <w:rFonts w:ascii="K2D" w:hAnsi="K2D" w:cs="K2D"/>
                <w:b/>
                <w:bCs/>
              </w:rPr>
              <w:t>Månedlig kontrol</w:t>
            </w:r>
          </w:p>
        </w:tc>
      </w:tr>
      <w:tr w:rsidR="00121CA7" w:rsidRPr="00121CA7" w14:paraId="06A0E254" w14:textId="77777777" w:rsidTr="00121CA7">
        <w:trPr>
          <w:trHeight w:val="340"/>
        </w:trPr>
        <w:tc>
          <w:tcPr>
            <w:tcW w:w="14170" w:type="dxa"/>
            <w:vAlign w:val="center"/>
          </w:tcPr>
          <w:p w14:paraId="555DB2CA" w14:textId="0707964C" w:rsidR="00121CA7" w:rsidRPr="00121CA7" w:rsidRDefault="00121CA7" w:rsidP="00121CA7">
            <w:pPr>
              <w:pStyle w:val="Listeafsnit"/>
              <w:numPr>
                <w:ilvl w:val="0"/>
                <w:numId w:val="10"/>
              </w:numPr>
              <w:rPr>
                <w:rFonts w:ascii="K2D" w:hAnsi="K2D" w:cs="K2D"/>
                <w:b/>
                <w:bCs/>
                <w:sz w:val="28"/>
                <w:szCs w:val="28"/>
              </w:rPr>
            </w:pPr>
            <w:r w:rsidRPr="00121CA7">
              <w:rPr>
                <w:rFonts w:ascii="K2D" w:hAnsi="K2D" w:cs="K2D"/>
                <w:sz w:val="18"/>
                <w:szCs w:val="18"/>
              </w:rPr>
              <w:t>Det kontrolleres, at samtlige flugtvejsarmaturer er funktionsduelige.</w:t>
            </w:r>
          </w:p>
        </w:tc>
      </w:tr>
    </w:tbl>
    <w:p w14:paraId="03039DCA" w14:textId="2BE80FB8" w:rsidR="00121CA7" w:rsidRPr="00C54006" w:rsidRDefault="00121CA7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21CA7" w:rsidRPr="00121CA7" w14:paraId="4E41675B" w14:textId="77777777" w:rsidTr="00C54006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71B88133" w14:textId="7CBAF193" w:rsidR="00121CA7" w:rsidRPr="00121CA7" w:rsidRDefault="00121CA7" w:rsidP="00121CA7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 w:rsidRPr="00121CA7">
              <w:rPr>
                <w:rFonts w:ascii="K2D" w:hAnsi="K2D" w:cs="K2D"/>
                <w:b/>
                <w:bCs/>
              </w:rPr>
              <w:t>Halvårlig</w:t>
            </w:r>
            <w:r w:rsidRPr="00121CA7">
              <w:rPr>
                <w:rFonts w:ascii="K2D" w:hAnsi="K2D" w:cs="K2D"/>
                <w:b/>
                <w:bCs/>
              </w:rPr>
              <w:t xml:space="preserve"> kontrol</w:t>
            </w:r>
          </w:p>
        </w:tc>
      </w:tr>
      <w:tr w:rsidR="00121CA7" w:rsidRPr="00121CA7" w14:paraId="767B6A23" w14:textId="77777777" w:rsidTr="00121CA7">
        <w:trPr>
          <w:trHeight w:val="340"/>
        </w:trPr>
        <w:tc>
          <w:tcPr>
            <w:tcW w:w="14170" w:type="dxa"/>
            <w:vAlign w:val="center"/>
          </w:tcPr>
          <w:p w14:paraId="0CCD47A5" w14:textId="7F2407A7" w:rsidR="00121CA7" w:rsidRPr="00C54006" w:rsidRDefault="00121CA7" w:rsidP="00121CA7">
            <w:pPr>
              <w:pStyle w:val="Listeafsnit"/>
              <w:numPr>
                <w:ilvl w:val="0"/>
                <w:numId w:val="9"/>
              </w:numPr>
              <w:rPr>
                <w:rFonts w:ascii="K2D" w:hAnsi="K2D" w:cs="K2D"/>
                <w:b/>
                <w:bCs/>
                <w:sz w:val="18"/>
                <w:szCs w:val="18"/>
              </w:rPr>
            </w:pPr>
            <w:r w:rsidRPr="00121CA7">
              <w:rPr>
                <w:rFonts w:ascii="K2D" w:hAnsi="K2D" w:cs="K2D"/>
                <w:sz w:val="18"/>
                <w:szCs w:val="18"/>
              </w:rPr>
              <w:t xml:space="preserve">Det kontrolleres, at flugtvejs-og panikbelysningen ved strømafbrydelse automatisk skifter over på den sekundære strømforsyning, enten batteri </w:t>
            </w:r>
            <w:proofErr w:type="spellStart"/>
            <w:r w:rsidRPr="00121CA7">
              <w:rPr>
                <w:rFonts w:ascii="K2D" w:hAnsi="K2D" w:cs="K2D"/>
                <w:sz w:val="18"/>
                <w:szCs w:val="18"/>
              </w:rPr>
              <w:t>back-up</w:t>
            </w:r>
            <w:proofErr w:type="spellEnd"/>
            <w:r w:rsidRPr="00121CA7">
              <w:rPr>
                <w:rFonts w:ascii="K2D" w:hAnsi="K2D" w:cs="K2D"/>
                <w:sz w:val="18"/>
                <w:szCs w:val="18"/>
              </w:rPr>
              <w:t xml:space="preserve"> eller </w:t>
            </w:r>
            <w:r w:rsidRPr="00C54006">
              <w:rPr>
                <w:rFonts w:ascii="K2D" w:hAnsi="K2D" w:cs="K2D"/>
                <w:sz w:val="18"/>
                <w:szCs w:val="18"/>
              </w:rPr>
              <w:t>sekundær strømforsyning for anlæg med dobbelt strømforsyning</w:t>
            </w:r>
            <w:r w:rsidRPr="00C54006">
              <w:rPr>
                <w:rFonts w:ascii="K2D" w:hAnsi="K2D" w:cs="K2D"/>
                <w:sz w:val="18"/>
                <w:szCs w:val="18"/>
              </w:rPr>
              <w:t>.</w:t>
            </w:r>
            <w:r w:rsidRPr="00C54006">
              <w:rPr>
                <w:rFonts w:ascii="K2D" w:hAnsi="K2D" w:cs="K2D"/>
                <w:sz w:val="18"/>
                <w:szCs w:val="18"/>
              </w:rPr>
              <w:br/>
              <w:t xml:space="preserve"> </w:t>
            </w:r>
          </w:p>
          <w:p w14:paraId="7050BA0A" w14:textId="2722DA78" w:rsidR="00121CA7" w:rsidRPr="00C54006" w:rsidRDefault="00121CA7" w:rsidP="00121CA7">
            <w:pPr>
              <w:pStyle w:val="Listeafsnit"/>
              <w:numPr>
                <w:ilvl w:val="0"/>
                <w:numId w:val="9"/>
              </w:numPr>
              <w:spacing w:before="240"/>
              <w:rPr>
                <w:rFonts w:ascii="K2D" w:hAnsi="K2D" w:cs="K2D"/>
                <w:b/>
                <w:bCs/>
                <w:sz w:val="18"/>
                <w:szCs w:val="18"/>
              </w:rPr>
            </w:pPr>
            <w:r w:rsidRPr="00C54006">
              <w:rPr>
                <w:rFonts w:ascii="K2D" w:hAnsi="K2D" w:cs="K2D"/>
                <w:sz w:val="18"/>
                <w:szCs w:val="18"/>
              </w:rPr>
              <w:t>Strømforsyningen til normalbelysningen afbrydes, og det kontrolleres, om flugtvejs- og panikbelysning har den krævede backupfunktion med strømafbrydelse i den krævede tid. For decentrale anlæg skal samtlige</w:t>
            </w:r>
            <w:r w:rsidRPr="00C54006">
              <w:rPr>
                <w:rFonts w:ascii="K2D" w:hAnsi="K2D" w:cs="K2D"/>
                <w:sz w:val="18"/>
                <w:szCs w:val="18"/>
              </w:rPr>
              <w:t xml:space="preserve"> </w:t>
            </w:r>
            <w:r w:rsidRPr="00C54006">
              <w:rPr>
                <w:rFonts w:ascii="K2D" w:hAnsi="K2D" w:cs="K2D"/>
                <w:sz w:val="18"/>
                <w:szCs w:val="18"/>
              </w:rPr>
              <w:t>armaturer kontrolleres.</w:t>
            </w:r>
            <w:r w:rsidRPr="00C54006">
              <w:rPr>
                <w:rFonts w:ascii="K2D" w:hAnsi="K2D" w:cs="K2D"/>
                <w:sz w:val="18"/>
                <w:szCs w:val="18"/>
              </w:rPr>
              <w:br/>
              <w:t xml:space="preserve"> </w:t>
            </w:r>
          </w:p>
          <w:p w14:paraId="3E26EDBE" w14:textId="513B7051" w:rsidR="00121CA7" w:rsidRPr="00121CA7" w:rsidRDefault="00121CA7" w:rsidP="00121CA7">
            <w:pPr>
              <w:pStyle w:val="Listeafsnit"/>
              <w:numPr>
                <w:ilvl w:val="0"/>
                <w:numId w:val="9"/>
              </w:numPr>
              <w:spacing w:before="240"/>
              <w:rPr>
                <w:rFonts w:ascii="K2D" w:hAnsi="K2D" w:cs="K2D"/>
                <w:b/>
                <w:bCs/>
                <w:sz w:val="28"/>
                <w:szCs w:val="28"/>
              </w:rPr>
            </w:pPr>
            <w:r w:rsidRPr="00C54006">
              <w:rPr>
                <w:rFonts w:ascii="K2D" w:hAnsi="K2D" w:cs="K2D"/>
                <w:sz w:val="18"/>
                <w:szCs w:val="18"/>
              </w:rPr>
              <w:t>Ved kontrolpanelet for flugtvejs- og panikbelysning, skal der være ophængt en instruks med udførlig vejledning i flugtvejs- og panikbelysningens betjening og afprøvning. Instruksen skal indikere hvilke</w:t>
            </w:r>
            <w:r w:rsidRPr="00C54006">
              <w:rPr>
                <w:rFonts w:ascii="K2D" w:hAnsi="K2D" w:cs="K2D"/>
                <w:sz w:val="18"/>
                <w:szCs w:val="18"/>
              </w:rPr>
              <w:t xml:space="preserve"> </w:t>
            </w:r>
            <w:r w:rsidRPr="00C54006">
              <w:rPr>
                <w:rFonts w:ascii="K2D" w:hAnsi="K2D" w:cs="K2D"/>
                <w:sz w:val="18"/>
                <w:szCs w:val="18"/>
              </w:rPr>
              <w:t xml:space="preserve">grupper, der skal afbrydes for kontrol af </w:t>
            </w:r>
            <w:proofErr w:type="spellStart"/>
            <w:r w:rsidRPr="00C54006">
              <w:rPr>
                <w:rFonts w:ascii="K2D" w:hAnsi="K2D" w:cs="K2D"/>
                <w:sz w:val="18"/>
                <w:szCs w:val="18"/>
              </w:rPr>
              <w:t>back-up</w:t>
            </w:r>
            <w:proofErr w:type="spellEnd"/>
            <w:r w:rsidRPr="00C54006">
              <w:rPr>
                <w:rFonts w:ascii="K2D" w:hAnsi="K2D" w:cs="K2D"/>
                <w:sz w:val="18"/>
                <w:szCs w:val="18"/>
              </w:rPr>
              <w:t xml:space="preserve"> funktionen. Tillige skal de enkelte afbrydere i </w:t>
            </w:r>
            <w:proofErr w:type="spellStart"/>
            <w:r w:rsidRPr="00C54006">
              <w:rPr>
                <w:rFonts w:ascii="K2D" w:hAnsi="K2D" w:cs="K2D"/>
                <w:sz w:val="18"/>
                <w:szCs w:val="18"/>
              </w:rPr>
              <w:t>el-tavlerne</w:t>
            </w:r>
            <w:proofErr w:type="spellEnd"/>
            <w:r w:rsidRPr="00C54006">
              <w:rPr>
                <w:rFonts w:ascii="K2D" w:hAnsi="K2D" w:cs="K2D"/>
                <w:sz w:val="18"/>
                <w:szCs w:val="18"/>
              </w:rPr>
              <w:t xml:space="preserve"> for kontrol af denne backup funktion være markeret.</w:t>
            </w:r>
          </w:p>
        </w:tc>
      </w:tr>
    </w:tbl>
    <w:p w14:paraId="00AFC22A" w14:textId="0C625700" w:rsidR="00C54006" w:rsidRDefault="00C54006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4194" w:type="dxa"/>
        <w:tblLook w:val="04A0" w:firstRow="1" w:lastRow="0" w:firstColumn="1" w:lastColumn="0" w:noHBand="0" w:noVBand="1"/>
      </w:tblPr>
      <w:tblGrid>
        <w:gridCol w:w="1905"/>
        <w:gridCol w:w="925"/>
        <w:gridCol w:w="743"/>
        <w:gridCol w:w="742"/>
        <w:gridCol w:w="745"/>
        <w:gridCol w:w="741"/>
        <w:gridCol w:w="744"/>
        <w:gridCol w:w="743"/>
        <w:gridCol w:w="735"/>
        <w:gridCol w:w="746"/>
        <w:gridCol w:w="743"/>
        <w:gridCol w:w="740"/>
        <w:gridCol w:w="745"/>
        <w:gridCol w:w="743"/>
        <w:gridCol w:w="1227"/>
        <w:gridCol w:w="1227"/>
      </w:tblGrid>
      <w:tr w:rsidR="005D4649" w:rsidRPr="00C54006" w14:paraId="02BF2AA3" w14:textId="06A4D5F8" w:rsidTr="00210B12">
        <w:trPr>
          <w:trHeight w:val="397"/>
        </w:trPr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10C967" w14:textId="7F54587F" w:rsidR="00C54006" w:rsidRPr="005D4649" w:rsidRDefault="00C54006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Placering</w:t>
            </w:r>
            <w:r w:rsidR="005D4649">
              <w:rPr>
                <w:rFonts w:ascii="K2D" w:hAnsi="K2D" w:cs="K2D"/>
                <w:b/>
                <w:bCs/>
                <w:sz w:val="20"/>
                <w:szCs w:val="20"/>
              </w:rPr>
              <w:t>/område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B4A23" w14:textId="6239E459" w:rsidR="00C54006" w:rsidRPr="005D4649" w:rsidRDefault="00C54006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Kontrol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27F2C3" w14:textId="6AB0E9B5" w:rsidR="005D4649" w:rsidRPr="005D4649" w:rsidRDefault="00C54006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Jan</w:t>
            </w:r>
          </w:p>
        </w:tc>
        <w:tc>
          <w:tcPr>
            <w:tcW w:w="7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98F8B5" w14:textId="6733EF17" w:rsidR="00C54006" w:rsidRPr="005D4649" w:rsidRDefault="00C54006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Feb</w:t>
            </w:r>
            <w:proofErr w:type="spellEnd"/>
          </w:p>
        </w:tc>
        <w:tc>
          <w:tcPr>
            <w:tcW w:w="7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8A17BD" w14:textId="393DEBB6" w:rsidR="00C54006" w:rsidRPr="005D4649" w:rsidRDefault="00C54006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BD7B4A" w14:textId="2533B002" w:rsidR="00C54006" w:rsidRPr="005D4649" w:rsidRDefault="00C54006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Apr</w:t>
            </w:r>
            <w:proofErr w:type="spellEnd"/>
          </w:p>
        </w:tc>
        <w:tc>
          <w:tcPr>
            <w:tcW w:w="7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2F8040" w14:textId="5ECD2345" w:rsidR="00C54006" w:rsidRPr="005D4649" w:rsidRDefault="00C54006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Maj</w:t>
            </w:r>
          </w:p>
        </w:tc>
        <w:tc>
          <w:tcPr>
            <w:tcW w:w="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580432" w14:textId="31AA04DF" w:rsidR="00C54006" w:rsidRPr="005D4649" w:rsidRDefault="00C54006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Jun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A5D00C" w14:textId="456782A5" w:rsidR="00C54006" w:rsidRPr="005D4649" w:rsidRDefault="00C54006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Jul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2B4D0D" w14:textId="4A08D4E6" w:rsidR="00C54006" w:rsidRPr="005D4649" w:rsidRDefault="00C54006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Aug</w:t>
            </w:r>
            <w:proofErr w:type="spellEnd"/>
          </w:p>
        </w:tc>
        <w:tc>
          <w:tcPr>
            <w:tcW w:w="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7CCC2" w14:textId="777D4D06" w:rsidR="00C54006" w:rsidRPr="005D4649" w:rsidRDefault="00C54006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Sep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B6EA93" w14:textId="56990BBB" w:rsidR="00C54006" w:rsidRPr="005D4649" w:rsidRDefault="00C54006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Okt</w:t>
            </w:r>
            <w:proofErr w:type="spellEnd"/>
          </w:p>
        </w:tc>
        <w:tc>
          <w:tcPr>
            <w:tcW w:w="7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51B071" w14:textId="6B7ED52E" w:rsidR="00C54006" w:rsidRPr="005D4649" w:rsidRDefault="00C54006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7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AAAE1" w14:textId="42C30295" w:rsidR="00C54006" w:rsidRPr="005D4649" w:rsidRDefault="00C54006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proofErr w:type="spellStart"/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Dec</w:t>
            </w:r>
            <w:proofErr w:type="spellEnd"/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AA63AF" w14:textId="3DA4E057" w:rsidR="00C54006" w:rsidRPr="005D4649" w:rsidRDefault="00C54006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1. halvår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B13846" w14:textId="78CF59EF" w:rsidR="00C54006" w:rsidRPr="005D4649" w:rsidRDefault="00C54006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2. halvår</w:t>
            </w:r>
          </w:p>
        </w:tc>
      </w:tr>
      <w:tr w:rsidR="005D4649" w:rsidRPr="00C54006" w14:paraId="1FE7A4B0" w14:textId="35C8C393" w:rsidTr="00135D89">
        <w:trPr>
          <w:trHeight w:val="340"/>
        </w:trPr>
        <w:tc>
          <w:tcPr>
            <w:tcW w:w="19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D35EA4" w14:textId="77777777" w:rsidR="00C54006" w:rsidRPr="00C54006" w:rsidRDefault="00C54006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19E2B8F6" w14:textId="7E0079C8" w:rsidR="00C54006" w:rsidRPr="00C54006" w:rsidRDefault="00C54006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3F119D57" w14:textId="77777777" w:rsidTr="004367A4">
              <w:trPr>
                <w:jc w:val="center"/>
              </w:trPr>
              <w:tc>
                <w:tcPr>
                  <w:tcW w:w="283" w:type="dxa"/>
                </w:tcPr>
                <w:p w14:paraId="0ECBE4B5" w14:textId="3886155B" w:rsidR="004367A4" w:rsidRDefault="004367A4" w:rsidP="005D464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9DE77D5" w14:textId="77777777" w:rsidR="00C54006" w:rsidRPr="00C54006" w:rsidRDefault="00C54006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C7FEC89" w14:textId="77777777" w:rsidTr="004367A4">
              <w:trPr>
                <w:jc w:val="center"/>
              </w:trPr>
              <w:tc>
                <w:tcPr>
                  <w:tcW w:w="283" w:type="dxa"/>
                </w:tcPr>
                <w:p w14:paraId="6D8B1A61" w14:textId="0AEE1476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6A7DE46" w14:textId="77777777" w:rsidR="00C54006" w:rsidRPr="00C54006" w:rsidRDefault="00C54006" w:rsidP="004367A4">
            <w:pPr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89633C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9C7FF34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107109B" w14:textId="77777777" w:rsidR="00C54006" w:rsidRPr="00C54006" w:rsidRDefault="00C54006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4B9FD8D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1794789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714B060" w14:textId="77777777" w:rsidR="00C54006" w:rsidRPr="00C54006" w:rsidRDefault="00C54006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3E98FC2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E40FF90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FBF10D8" w14:textId="77777777" w:rsidR="00C54006" w:rsidRPr="00C54006" w:rsidRDefault="00C54006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6FC1FE1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E0EFB0E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FF5F5C4" w14:textId="77777777" w:rsidR="00C54006" w:rsidRPr="00C54006" w:rsidRDefault="00C54006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1A6713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03E5097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9E22058" w14:textId="77777777" w:rsidR="00C54006" w:rsidRPr="00C54006" w:rsidRDefault="00C54006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546483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9524C50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2FF9607" w14:textId="77777777" w:rsidR="00C54006" w:rsidRPr="00C54006" w:rsidRDefault="00C54006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318A8991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44C634D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22B5E04" w14:textId="77777777" w:rsidR="00C54006" w:rsidRPr="00C54006" w:rsidRDefault="00C54006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D5665D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ACC5E9D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4C28045" w14:textId="77777777" w:rsidR="00C54006" w:rsidRPr="00C54006" w:rsidRDefault="00C54006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2A2B690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68D6A14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4BF8F1D" w14:textId="77777777" w:rsidR="00C54006" w:rsidRPr="00C54006" w:rsidRDefault="00C54006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1372D39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E699480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3E22047" w14:textId="77777777" w:rsidR="00C54006" w:rsidRPr="00C54006" w:rsidRDefault="00C54006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5D4649" w:rsidRPr="005D4649" w14:paraId="1CEA3715" w14:textId="77777777" w:rsidTr="005D4649">
              <w:tc>
                <w:tcPr>
                  <w:tcW w:w="360" w:type="dxa"/>
                </w:tcPr>
                <w:p w14:paraId="0E280E26" w14:textId="11BACBB9" w:rsidR="005D4649" w:rsidRPr="005D4649" w:rsidRDefault="005D4649" w:rsidP="005D4649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31B3804D" w14:textId="46264469" w:rsidR="005D4649" w:rsidRPr="005D4649" w:rsidRDefault="005D4649" w:rsidP="005D4649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4E4DE22A" w14:textId="451B3F92" w:rsidR="005D4649" w:rsidRPr="005D4649" w:rsidRDefault="005D4649" w:rsidP="005D4649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24FD2E58" w14:textId="77777777" w:rsidR="00C54006" w:rsidRPr="005D4649" w:rsidRDefault="00C54006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5D4649" w:rsidRPr="005D4649" w14:paraId="6FF20D68" w14:textId="77777777" w:rsidTr="00EF4D5E">
              <w:tc>
                <w:tcPr>
                  <w:tcW w:w="360" w:type="dxa"/>
                </w:tcPr>
                <w:p w14:paraId="4750DEEC" w14:textId="4A8B2937" w:rsidR="005D4649" w:rsidRPr="005D4649" w:rsidRDefault="005D4649" w:rsidP="005D4649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0484EBE3" w14:textId="57B90F2E" w:rsidR="005D4649" w:rsidRPr="005D4649" w:rsidRDefault="005D4649" w:rsidP="005D4649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7A5A295F" w14:textId="71882D47" w:rsidR="005D4649" w:rsidRPr="005D4649" w:rsidRDefault="005D4649" w:rsidP="005D4649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7203B8D7" w14:textId="77777777" w:rsidR="00C54006" w:rsidRPr="005D4649" w:rsidRDefault="00C54006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4367A4" w:rsidRPr="00C54006" w14:paraId="3C7A4268" w14:textId="13D6F32A" w:rsidTr="00135D89">
        <w:trPr>
          <w:trHeight w:val="340"/>
        </w:trPr>
        <w:tc>
          <w:tcPr>
            <w:tcW w:w="19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A5A8B1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p w14:paraId="32453CFB" w14:textId="702681E3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743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7AB1110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D74DF66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541493E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493611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8BA77D1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4A3A41E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3C3811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4FFC8B5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4DBEF83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4DC420A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E3B8E04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4803B8D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6B65258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8262BA4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6794439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6B559D1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25D2B5F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53B1ACB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620B5E1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E77B945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77FC0A6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E80D366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9265467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B0E9784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14B5AB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F3AE40C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9D77C6B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2D66BD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2E47E84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ACCEA11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6D40C9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6F3ECE7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23C55CE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4A8B1561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FF30ECA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FB4B28D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4367A4" w:rsidRPr="005D4649" w14:paraId="11175627" w14:textId="77777777" w:rsidTr="00EF4D5E">
              <w:tc>
                <w:tcPr>
                  <w:tcW w:w="360" w:type="dxa"/>
                </w:tcPr>
                <w:p w14:paraId="21D1A408" w14:textId="41628C32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028E9B0E" w14:textId="7CA930ED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33DF1AE3" w14:textId="01C7015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1232A896" w14:textId="77777777" w:rsidR="004367A4" w:rsidRPr="005D4649" w:rsidRDefault="004367A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4367A4" w:rsidRPr="005D4649" w14:paraId="14F4E325" w14:textId="77777777" w:rsidTr="00EF4D5E">
              <w:tc>
                <w:tcPr>
                  <w:tcW w:w="360" w:type="dxa"/>
                </w:tcPr>
                <w:p w14:paraId="33F93E33" w14:textId="2BC85FAB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7BD40842" w14:textId="410AF3AB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104DD519" w14:textId="5C32CB13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383B4AD4" w14:textId="77777777" w:rsidR="004367A4" w:rsidRPr="005D4649" w:rsidRDefault="004367A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4367A4" w:rsidRPr="00C54006" w14:paraId="0B58498A" w14:textId="55B2862C" w:rsidTr="00135D89">
        <w:trPr>
          <w:trHeight w:val="340"/>
        </w:trPr>
        <w:tc>
          <w:tcPr>
            <w:tcW w:w="19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52674C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951AE72" w14:textId="73FB61D6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238E07F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B721B4C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D9E0B1B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4FD968BA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AD3F136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31CCD6B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07C437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29385AE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3016E12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1B1A635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A344115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8E8671A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3016C4E1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7422874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6C843FC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30F6B2A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48BC44D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BE4F7D6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603143EA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32FEA04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A0485B1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AF484D0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D074525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A898C93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142CD23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19820BE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9E2C2DD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10630D11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6889259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B5A5B7F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66EEB33D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2F90983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474EE5A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3040C7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E5F2464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4E8DD04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4367A4" w:rsidRPr="005D4649" w14:paraId="0683641A" w14:textId="77777777" w:rsidTr="00EF4D5E">
              <w:tc>
                <w:tcPr>
                  <w:tcW w:w="360" w:type="dxa"/>
                </w:tcPr>
                <w:p w14:paraId="0DE54E20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30F2CD02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6DAFA615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2473D8FE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4367A4" w:rsidRPr="005D4649" w14:paraId="45BC374E" w14:textId="77777777" w:rsidTr="00EF4D5E">
              <w:tc>
                <w:tcPr>
                  <w:tcW w:w="360" w:type="dxa"/>
                </w:tcPr>
                <w:p w14:paraId="79A3DF48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1EB9C2F2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57788612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3CD23A0C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</w:tr>
      <w:tr w:rsidR="004367A4" w:rsidRPr="00C54006" w14:paraId="7EA4E5F0" w14:textId="77777777" w:rsidTr="00135D89">
        <w:trPr>
          <w:trHeight w:val="340"/>
        </w:trPr>
        <w:tc>
          <w:tcPr>
            <w:tcW w:w="19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DE6453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25BB8318" w14:textId="17161E81" w:rsidR="004367A4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3EDA796E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D5FCA23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5A0F960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3BAB680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E714D32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B8BA08F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D54E01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9C1DD55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69B48C5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04B1DC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C25C6DF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E437799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2CC630D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CC2EB36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D4FEDBD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6F288BE0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A4C60C0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E605E9A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4C980BA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18B0052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21A05FF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2DB111BD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003D28D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B64EF7C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A874D28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D024112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A445ECE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283A79A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3A7D246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BF6014A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0E74CE5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6590A26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79C68C6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1FD7B0D6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47D8EAF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66C3532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4367A4" w:rsidRPr="005D4649" w14:paraId="1A88C7D6" w14:textId="77777777" w:rsidTr="00EF4D5E">
              <w:tc>
                <w:tcPr>
                  <w:tcW w:w="360" w:type="dxa"/>
                </w:tcPr>
                <w:p w14:paraId="469CE725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0C5C5DB2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4E8334AE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50417AA8" w14:textId="77777777" w:rsidR="004367A4" w:rsidRPr="005D4649" w:rsidRDefault="004367A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4367A4" w:rsidRPr="005D4649" w14:paraId="06FBBB01" w14:textId="77777777" w:rsidTr="00EF4D5E">
              <w:tc>
                <w:tcPr>
                  <w:tcW w:w="360" w:type="dxa"/>
                </w:tcPr>
                <w:p w14:paraId="0C67214E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6B756887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1237EFEB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7B0B6169" w14:textId="77777777" w:rsidR="004367A4" w:rsidRPr="005D4649" w:rsidRDefault="004367A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4367A4" w:rsidRPr="00C54006" w14:paraId="322908F9" w14:textId="77777777" w:rsidTr="00135D89">
        <w:trPr>
          <w:trHeight w:val="340"/>
        </w:trPr>
        <w:tc>
          <w:tcPr>
            <w:tcW w:w="19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4DAD99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5F098E36" w14:textId="16D2C2BF" w:rsidR="004367A4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BBEFF9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E263B55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CA1A056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6FC2F74E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95F801F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F90BA3E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161005D0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5966792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E459C70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E9F5E5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FBBB1C2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F8F4C34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27B905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2F2AA4A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76B46BA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28AD9951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95CD03D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9850D42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6577805D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6DF7425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05A85F3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306456A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4845038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BD1A77A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7633D9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2A1E1E1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512B1E4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2FCC9DE6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53DD2CC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93F1EA4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38E608C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7D24676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58756DD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33DB91A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BEB1041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41C3B97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4367A4" w:rsidRPr="005D4649" w14:paraId="3EF427F9" w14:textId="77777777" w:rsidTr="00EF4D5E">
              <w:tc>
                <w:tcPr>
                  <w:tcW w:w="360" w:type="dxa"/>
                </w:tcPr>
                <w:p w14:paraId="2E85CE5D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5E4A895E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6C84D534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7A2711DA" w14:textId="77777777" w:rsidR="004367A4" w:rsidRPr="005D4649" w:rsidRDefault="004367A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4367A4" w:rsidRPr="005D4649" w14:paraId="25DBB100" w14:textId="77777777" w:rsidTr="00EF4D5E">
              <w:tc>
                <w:tcPr>
                  <w:tcW w:w="360" w:type="dxa"/>
                </w:tcPr>
                <w:p w14:paraId="37AE4D81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34E023BB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15C79CEB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47E4DE18" w14:textId="77777777" w:rsidR="004367A4" w:rsidRPr="005D4649" w:rsidRDefault="004367A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4367A4" w:rsidRPr="00C54006" w14:paraId="34A070F1" w14:textId="77777777" w:rsidTr="00135D89">
        <w:trPr>
          <w:trHeight w:val="340"/>
        </w:trPr>
        <w:tc>
          <w:tcPr>
            <w:tcW w:w="19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8B1C52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46CA6B6D" w14:textId="0A199722" w:rsidR="004367A4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0E60B2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96EF628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E881554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FE5B58D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44616CF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5A72477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0BABB8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A72C9F7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82EA0C1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4976BA8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6B93017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FD9D671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1640208A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ADF5EAE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3048E15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1D6C6F46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52D1431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0CB9E17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ED1D5EE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3F5913E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E7C7F8A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C4DD338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3090692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935D143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1B4FF836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0AD16C9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0A9C231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BF53DA5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5F1E544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B8BBD3F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9BE80F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A4A918C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AE805DB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6F6668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C65C2FF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2359905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4367A4" w:rsidRPr="005D4649" w14:paraId="11C8A445" w14:textId="77777777" w:rsidTr="00EF4D5E">
              <w:tc>
                <w:tcPr>
                  <w:tcW w:w="360" w:type="dxa"/>
                </w:tcPr>
                <w:p w14:paraId="12C7B511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127A0C1E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6F2FA48D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3D3C3566" w14:textId="77777777" w:rsidR="004367A4" w:rsidRPr="005D4649" w:rsidRDefault="004367A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4367A4" w:rsidRPr="005D4649" w14:paraId="1B074098" w14:textId="77777777" w:rsidTr="00EF4D5E">
              <w:tc>
                <w:tcPr>
                  <w:tcW w:w="360" w:type="dxa"/>
                </w:tcPr>
                <w:p w14:paraId="5952A609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52B87F3C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0AF60415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49D96910" w14:textId="77777777" w:rsidR="004367A4" w:rsidRPr="005D4649" w:rsidRDefault="004367A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4367A4" w:rsidRPr="00C54006" w14:paraId="5375AFE8" w14:textId="77777777" w:rsidTr="00135D89">
        <w:trPr>
          <w:trHeight w:val="340"/>
        </w:trPr>
        <w:tc>
          <w:tcPr>
            <w:tcW w:w="19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7F98ED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391A7F4F" w14:textId="1F1253AD" w:rsidR="004367A4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CE36406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67A4CDC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892D0EA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1029EC3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A80F454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3658B55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2B5D01EE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356FE0D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99F0C0E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20FC9C36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A1FCCB2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59E3633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44DA258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6018B67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1921673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2FD03605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159DF16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C73FE09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EBDA9DE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1B52E4A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8E58B52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5676888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D2A9372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91E796B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941306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B222DBB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124D34A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3BDFFA95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4E9E417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CCA9A6B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11CD1906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A9CF0C3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392E139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F1C624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445A6CB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4D72632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4367A4" w:rsidRPr="005D4649" w14:paraId="2963AE95" w14:textId="77777777" w:rsidTr="00EF4D5E">
              <w:tc>
                <w:tcPr>
                  <w:tcW w:w="360" w:type="dxa"/>
                </w:tcPr>
                <w:p w14:paraId="1D20E153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1170FFF4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3717DC1A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1CE10184" w14:textId="77777777" w:rsidR="004367A4" w:rsidRPr="005D4649" w:rsidRDefault="004367A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4367A4" w:rsidRPr="005D4649" w14:paraId="0DE56868" w14:textId="77777777" w:rsidTr="00EF4D5E">
              <w:tc>
                <w:tcPr>
                  <w:tcW w:w="360" w:type="dxa"/>
                </w:tcPr>
                <w:p w14:paraId="702D5B80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171C2162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2D396506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7F03E503" w14:textId="77777777" w:rsidR="004367A4" w:rsidRPr="005D4649" w:rsidRDefault="004367A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4367A4" w:rsidRPr="00C54006" w14:paraId="36E7534D" w14:textId="77777777" w:rsidTr="00135D89">
        <w:trPr>
          <w:trHeight w:val="340"/>
        </w:trPr>
        <w:tc>
          <w:tcPr>
            <w:tcW w:w="19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35AECC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377FA3BF" w14:textId="63737ED2" w:rsidR="004367A4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627FF9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EF34842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6B9B5D9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2A63753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785282F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D82090C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2A6BBC7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4953053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0A1C236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1E4FC1B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229F2AE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8A47BF0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3983340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4C6A440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9339CBA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C8D337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0F2C571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C104CAF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62F4E99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FFBB3D8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85AA97F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39B7F699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FE6F0FD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9253166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0EB667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17C1981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2E4DBBC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1674869F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1C6E60F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0CEB8A7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9372FA6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F5D4BF2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58EB42A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1930DB3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52BB7A4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EA26C66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4367A4" w:rsidRPr="005D4649" w14:paraId="6BFBB778" w14:textId="77777777" w:rsidTr="00EF4D5E">
              <w:tc>
                <w:tcPr>
                  <w:tcW w:w="360" w:type="dxa"/>
                </w:tcPr>
                <w:p w14:paraId="60D533ED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6E35EBAD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259F5139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68256749" w14:textId="77777777" w:rsidR="004367A4" w:rsidRPr="005D4649" w:rsidRDefault="004367A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4367A4" w:rsidRPr="005D4649" w14:paraId="0BA1C55E" w14:textId="77777777" w:rsidTr="00EF4D5E">
              <w:tc>
                <w:tcPr>
                  <w:tcW w:w="360" w:type="dxa"/>
                </w:tcPr>
                <w:p w14:paraId="32BA668A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33FC7DFF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787A6C83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7DF83A73" w14:textId="77777777" w:rsidR="004367A4" w:rsidRPr="005D4649" w:rsidRDefault="004367A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4367A4" w:rsidRPr="00C54006" w14:paraId="0C714B44" w14:textId="77777777" w:rsidTr="00135D89">
        <w:trPr>
          <w:trHeight w:val="340"/>
        </w:trPr>
        <w:tc>
          <w:tcPr>
            <w:tcW w:w="19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7068D5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767295D5" w14:textId="21129130" w:rsidR="004367A4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2348BF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B302CD3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4EB0025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F1E819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4E98EF8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6715757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44DFE65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05E1887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530A4E2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FF1E725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C951FCD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6324ABE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1578AA9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E3D50F4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26A304A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3D1EDEF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66F766C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ECB7BD9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64295599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45D238A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F5AFC0F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D8CBE5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0C5C113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084CF8C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3B4F86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B6F9BB2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21B10B0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4CDF0D1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0AB0B58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35C202E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591DE2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4059780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04B624C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225BCB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804FB33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706D26E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4367A4" w:rsidRPr="005D4649" w14:paraId="699BD0F2" w14:textId="77777777" w:rsidTr="00EF4D5E">
              <w:tc>
                <w:tcPr>
                  <w:tcW w:w="360" w:type="dxa"/>
                </w:tcPr>
                <w:p w14:paraId="60589C2D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426C5DF6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525D8A9F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4BC3911D" w14:textId="77777777" w:rsidR="004367A4" w:rsidRPr="005D4649" w:rsidRDefault="004367A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4367A4" w:rsidRPr="005D4649" w14:paraId="309EE638" w14:textId="77777777" w:rsidTr="00EF4D5E">
              <w:tc>
                <w:tcPr>
                  <w:tcW w:w="360" w:type="dxa"/>
                </w:tcPr>
                <w:p w14:paraId="19ABD64B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7048B0D1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2FB43D42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28A2E67E" w14:textId="77777777" w:rsidR="004367A4" w:rsidRPr="005D4649" w:rsidRDefault="004367A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4367A4" w:rsidRPr="00C54006" w14:paraId="23AB3100" w14:textId="77777777" w:rsidTr="00135D89">
        <w:trPr>
          <w:trHeight w:val="340"/>
        </w:trPr>
        <w:tc>
          <w:tcPr>
            <w:tcW w:w="19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5A9992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7CC23101" w14:textId="79839155" w:rsidR="004367A4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3ECDD4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CC6064E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0DEF1B1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6D97941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0F15F15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3EAF6BB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FA1B48A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00D772C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8083F33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571EA05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997FF00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F6D4425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44BB3CBA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CFA988D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DDC1741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BEDD05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E158DCD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F751451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4FC0F56F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D5E2511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999636F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36A6227F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89491B2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C88647B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1C2854F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E862AE5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7837D47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04BE494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250E717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A69E848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6857CC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30D0BAC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C00E3AD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4367A4" w14:paraId="747F3C85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A10E071" w14:textId="77777777" w:rsidR="004367A4" w:rsidRDefault="004367A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92B55AA" w14:textId="77777777" w:rsidR="004367A4" w:rsidRPr="00C54006" w:rsidRDefault="004367A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4367A4" w:rsidRPr="005D4649" w14:paraId="3B44FC5D" w14:textId="77777777" w:rsidTr="00EF4D5E">
              <w:tc>
                <w:tcPr>
                  <w:tcW w:w="360" w:type="dxa"/>
                </w:tcPr>
                <w:p w14:paraId="476B5CE5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7CD79022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74C16B79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7E823139" w14:textId="77777777" w:rsidR="004367A4" w:rsidRPr="005D4649" w:rsidRDefault="004367A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42"/>
              <w:gridCol w:w="343"/>
            </w:tblGrid>
            <w:tr w:rsidR="004367A4" w:rsidRPr="005D4649" w14:paraId="33D838C2" w14:textId="77777777" w:rsidTr="00EF4D5E">
              <w:tc>
                <w:tcPr>
                  <w:tcW w:w="360" w:type="dxa"/>
                </w:tcPr>
                <w:p w14:paraId="60925BEB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69DD21EE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636BA650" w14:textId="77777777" w:rsidR="004367A4" w:rsidRPr="005D4649" w:rsidRDefault="004367A4" w:rsidP="004367A4">
                  <w:pPr>
                    <w:jc w:val="center"/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63A74912" w14:textId="77777777" w:rsidR="004367A4" w:rsidRPr="005D4649" w:rsidRDefault="004367A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5D4649" w:rsidRPr="00C54006" w14:paraId="393F46C0" w14:textId="77777777" w:rsidTr="00135D89">
        <w:trPr>
          <w:trHeight w:val="340"/>
        </w:trPr>
        <w:tc>
          <w:tcPr>
            <w:tcW w:w="283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04F4D8" w14:textId="2C352BBF" w:rsidR="005D4649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Dato for kontrol: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5031E96B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25D49DBE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68B43CC4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658C14A0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4A002DC5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03E8AAC6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0FEC16FE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6F3AD66D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F4110BA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E2B9699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293D3C0F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D35C213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02631658" w14:textId="77777777" w:rsidR="005D4649" w:rsidRPr="005D4649" w:rsidRDefault="005D4649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E5CCD5D" w14:textId="77777777" w:rsidR="005D4649" w:rsidRPr="005D4649" w:rsidRDefault="005D4649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5D4649" w:rsidRPr="00C54006" w14:paraId="5529A563" w14:textId="77777777" w:rsidTr="00210B12">
        <w:trPr>
          <w:trHeight w:val="340"/>
        </w:trPr>
        <w:tc>
          <w:tcPr>
            <w:tcW w:w="2830" w:type="dxa"/>
            <w:gridSpan w:val="2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73FBA7" w14:textId="28F73B8A" w:rsidR="005D4649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Kvittering for kontrol: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p w14:paraId="2D8A14AE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254816FA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59A63E66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59B4B721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04E2524C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797BD0E6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1E09F69A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7F462CE9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4235E4F9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289E07E3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51A16ABA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3888448D" w14:textId="77777777" w:rsidR="005D4649" w:rsidRPr="00C54006" w:rsidRDefault="005D4649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p w14:paraId="5EBAAD09" w14:textId="77777777" w:rsidR="005D4649" w:rsidRPr="005D4649" w:rsidRDefault="005D4649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3A8D2DFA" w14:textId="77777777" w:rsidR="005D4649" w:rsidRPr="005D4649" w:rsidRDefault="005D4649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</w:tbl>
    <w:p w14:paraId="712AA755" w14:textId="6BA9F8B1" w:rsidR="00121CA7" w:rsidRDefault="00121CA7" w:rsidP="005D4649">
      <w:pPr>
        <w:rPr>
          <w:rFonts w:ascii="K2D" w:hAnsi="K2D" w:cs="K2D"/>
        </w:rPr>
      </w:pPr>
    </w:p>
    <w:p w14:paraId="3907A7AC" w14:textId="26660A5D" w:rsidR="00C54006" w:rsidRDefault="00C54006" w:rsidP="00C54006">
      <w:pPr>
        <w:spacing w:after="0"/>
        <w:rPr>
          <w:rFonts w:ascii="K2D" w:hAnsi="K2D" w:cs="K2D"/>
        </w:rPr>
      </w:pPr>
    </w:p>
    <w:p w14:paraId="33A848A2" w14:textId="77777777" w:rsidR="00D0465D" w:rsidRDefault="00D0465D" w:rsidP="00C54006">
      <w:pPr>
        <w:spacing w:after="0"/>
        <w:rPr>
          <w:rFonts w:ascii="K2D" w:hAnsi="K2D" w:cs="K2D"/>
        </w:rPr>
      </w:pPr>
    </w:p>
    <w:p w14:paraId="37B8FD26" w14:textId="4ED46210" w:rsidR="00C54006" w:rsidRDefault="00C54006" w:rsidP="00C54006">
      <w:pPr>
        <w:spacing w:after="0"/>
        <w:rPr>
          <w:rFonts w:ascii="K2D" w:hAnsi="K2D" w:cs="K2D"/>
        </w:rPr>
      </w:pPr>
    </w:p>
    <w:p w14:paraId="44C2CFB0" w14:textId="77777777" w:rsidR="00C54006" w:rsidRPr="00C54006" w:rsidRDefault="00C54006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65"/>
      </w:tblGrid>
      <w:tr w:rsidR="00C54006" w14:paraId="4F1DF7D8" w14:textId="77777777" w:rsidTr="00C54006">
        <w:trPr>
          <w:trHeight w:val="397"/>
        </w:trPr>
        <w:tc>
          <w:tcPr>
            <w:tcW w:w="14165" w:type="dxa"/>
            <w:shd w:val="clear" w:color="auto" w:fill="D9D9D9" w:themeFill="background1" w:themeFillShade="D9"/>
            <w:vAlign w:val="center"/>
          </w:tcPr>
          <w:p w14:paraId="1052AF5B" w14:textId="27547EA5" w:rsidR="00C54006" w:rsidRPr="00C54006" w:rsidRDefault="00C54006" w:rsidP="00C54006">
            <w:pPr>
              <w:rPr>
                <w:rFonts w:ascii="K2D" w:hAnsi="K2D" w:cs="K2D"/>
                <w:b/>
                <w:bCs/>
              </w:rPr>
            </w:pPr>
            <w:r>
              <w:rPr>
                <w:rFonts w:ascii="K2D" w:hAnsi="K2D" w:cs="K2D"/>
                <w:b/>
                <w:bCs/>
              </w:rPr>
              <w:t>Bemærkninger til fundne fejl (hvor, hvad, hvem udbedrer)</w:t>
            </w:r>
          </w:p>
        </w:tc>
      </w:tr>
      <w:tr w:rsidR="00C54006" w14:paraId="0056C607" w14:textId="77777777" w:rsidTr="00C54006">
        <w:tc>
          <w:tcPr>
            <w:tcW w:w="14165" w:type="dxa"/>
          </w:tcPr>
          <w:p w14:paraId="2C56F546" w14:textId="77777777" w:rsidR="00C54006" w:rsidRDefault="00C54006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33A3CEC8" w14:textId="77777777" w:rsidR="00C54006" w:rsidRDefault="00C54006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7D2054C2" w14:textId="59F74731" w:rsidR="00C54006" w:rsidRDefault="00C54006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7E73028E" w14:textId="1D360709" w:rsidR="00D0465D" w:rsidRDefault="00D0465D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3CB8AB14" w14:textId="77777777" w:rsidR="00D0465D" w:rsidRDefault="00D0465D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024D4E45" w14:textId="00A65E8B" w:rsidR="00C54006" w:rsidRDefault="00C54006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0985B88A" w14:textId="77777777" w:rsidR="00C54006" w:rsidRDefault="00C54006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2D8D4991" w14:textId="77777777" w:rsidR="00C54006" w:rsidRDefault="00C54006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232DE69C" w14:textId="77777777" w:rsidR="004367A4" w:rsidRDefault="004367A4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6FE047BF" w14:textId="77777777" w:rsidR="004367A4" w:rsidRDefault="004367A4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1E10AA02" w14:textId="32F4AEBD" w:rsidR="004367A4" w:rsidRPr="00C54006" w:rsidRDefault="004367A4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</w:tc>
      </w:tr>
    </w:tbl>
    <w:p w14:paraId="7FA1BAC3" w14:textId="7A86C45F" w:rsidR="00C54006" w:rsidRDefault="00C54006" w:rsidP="00121CA7">
      <w:pPr>
        <w:rPr>
          <w:rFonts w:ascii="K2D" w:hAnsi="K2D" w:cs="K2D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65"/>
      </w:tblGrid>
      <w:tr w:rsidR="00C54006" w14:paraId="183AD0F3" w14:textId="77777777" w:rsidTr="00C54006">
        <w:trPr>
          <w:trHeight w:val="397"/>
        </w:trPr>
        <w:tc>
          <w:tcPr>
            <w:tcW w:w="14165" w:type="dxa"/>
            <w:shd w:val="clear" w:color="auto" w:fill="D9D9D9" w:themeFill="background1" w:themeFillShade="D9"/>
            <w:vAlign w:val="center"/>
          </w:tcPr>
          <w:p w14:paraId="1BDA13EB" w14:textId="37F12C01" w:rsidR="00C54006" w:rsidRPr="00C54006" w:rsidRDefault="00C54006" w:rsidP="00C54006">
            <w:pPr>
              <w:rPr>
                <w:rFonts w:ascii="K2D" w:hAnsi="K2D" w:cs="K2D"/>
                <w:b/>
                <w:bCs/>
              </w:rPr>
            </w:pPr>
            <w:r w:rsidRPr="00C54006">
              <w:rPr>
                <w:rFonts w:ascii="K2D" w:hAnsi="K2D" w:cs="K2D"/>
                <w:b/>
                <w:bCs/>
              </w:rPr>
              <w:t>Yderligere oplysninger kan findes:</w:t>
            </w:r>
          </w:p>
        </w:tc>
      </w:tr>
      <w:tr w:rsidR="00C54006" w14:paraId="6B8A8E90" w14:textId="77777777" w:rsidTr="00C54006">
        <w:tc>
          <w:tcPr>
            <w:tcW w:w="14165" w:type="dxa"/>
          </w:tcPr>
          <w:p w14:paraId="1B12190C" w14:textId="0694112B" w:rsidR="00C54006" w:rsidRPr="00C54006" w:rsidRDefault="00C54006" w:rsidP="00C54006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C54006">
              <w:rPr>
                <w:rFonts w:ascii="K2D" w:hAnsi="K2D" w:cs="K2D"/>
                <w:sz w:val="18"/>
                <w:szCs w:val="18"/>
              </w:rPr>
              <w:t>Bygningsreglementets vejledning til kapitel 5, kapitel 7: Drift-, kontrol- og vedligehold af brandforhold i og ved bygninger (</w:t>
            </w:r>
            <w:hyperlink r:id="rId7" w:history="1">
              <w:r w:rsidRPr="00C54006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C54006">
              <w:rPr>
                <w:rFonts w:ascii="K2D" w:hAnsi="K2D" w:cs="K2D"/>
                <w:sz w:val="18"/>
                <w:szCs w:val="18"/>
              </w:rPr>
              <w:t xml:space="preserve">) </w:t>
            </w:r>
          </w:p>
          <w:p w14:paraId="597BB4A5" w14:textId="3F0D41C4" w:rsidR="00C54006" w:rsidRPr="00C54006" w:rsidRDefault="00C54006" w:rsidP="00C54006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C54006">
              <w:rPr>
                <w:rFonts w:ascii="K2D" w:hAnsi="K2D" w:cs="K2D"/>
                <w:sz w:val="18"/>
                <w:szCs w:val="18"/>
              </w:rPr>
              <w:t>DBI Vejledning 34 ”Sikkerhedsbelysning”, Dansk Brand- og sikringsteknisk Institut</w:t>
            </w:r>
          </w:p>
          <w:p w14:paraId="236EC50F" w14:textId="149826BC" w:rsidR="00C54006" w:rsidRPr="00C54006" w:rsidRDefault="00C54006" w:rsidP="00C54006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C54006">
              <w:rPr>
                <w:rFonts w:ascii="K2D" w:hAnsi="K2D" w:cs="K2D"/>
                <w:sz w:val="18"/>
                <w:szCs w:val="18"/>
              </w:rPr>
              <w:t>Bygningsreglementets vejledning til kapitel 5, kapitel 5 – Brand, Bilag 12 - Præ-accepterede løsninger - Brandtekniske installationer (</w:t>
            </w:r>
            <w:hyperlink r:id="rId8" w:history="1">
              <w:r w:rsidRPr="00C54006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C54006">
              <w:rPr>
                <w:rFonts w:ascii="K2D" w:hAnsi="K2D" w:cs="K2D"/>
                <w:sz w:val="18"/>
                <w:szCs w:val="18"/>
              </w:rPr>
              <w:t>)</w:t>
            </w:r>
          </w:p>
        </w:tc>
      </w:tr>
    </w:tbl>
    <w:p w14:paraId="1F286255" w14:textId="77777777" w:rsidR="00C54006" w:rsidRPr="00121CA7" w:rsidRDefault="00C54006" w:rsidP="00121CA7">
      <w:pPr>
        <w:rPr>
          <w:rFonts w:ascii="K2D" w:hAnsi="K2D" w:cs="K2D"/>
        </w:rPr>
      </w:pPr>
    </w:p>
    <w:sectPr w:rsidR="00C54006" w:rsidRPr="00121CA7" w:rsidSect="00210B12">
      <w:headerReference w:type="default" r:id="rId9"/>
      <w:footerReference w:type="default" r:id="rId10"/>
      <w:pgSz w:w="16838" w:h="11906" w:orient="landscape"/>
      <w:pgMar w:top="435" w:right="1245" w:bottom="851" w:left="1418" w:header="426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621E" w14:textId="77777777" w:rsidR="00121CA7" w:rsidRDefault="00121CA7" w:rsidP="00121CA7">
      <w:pPr>
        <w:spacing w:after="0" w:line="240" w:lineRule="auto"/>
      </w:pPr>
      <w:r>
        <w:separator/>
      </w:r>
    </w:p>
  </w:endnote>
  <w:endnote w:type="continuationSeparator" w:id="0">
    <w:p w14:paraId="5CBC5F44" w14:textId="77777777" w:rsidR="00121CA7" w:rsidRDefault="00121CA7" w:rsidP="0012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9B9C" w14:textId="1400DF62" w:rsidR="00121CA7" w:rsidRPr="00121CA7" w:rsidRDefault="00121CA7">
    <w:pPr>
      <w:pStyle w:val="Sidefod"/>
      <w:rPr>
        <w:rFonts w:ascii="K2D" w:hAnsi="K2D" w:cs="K2D"/>
        <w:color w:val="808080" w:themeColor="background1" w:themeShade="80"/>
        <w:sz w:val="20"/>
        <w:szCs w:val="20"/>
      </w:rPr>
    </w:pPr>
    <w:r w:rsidRPr="00121CA7">
      <w:rPr>
        <w:rFonts w:ascii="K2D" w:hAnsi="K2D" w:cs="K2D"/>
        <w:color w:val="808080" w:themeColor="background1" w:themeShade="80"/>
        <w:sz w:val="20"/>
        <w:szCs w:val="20"/>
      </w:rPr>
      <w:t>Sidst revideret: 28/02 2023</w:t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Side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PAGE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1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 af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NUMPAGES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2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19DC" w14:textId="77777777" w:rsidR="00121CA7" w:rsidRDefault="00121CA7" w:rsidP="00121CA7">
      <w:pPr>
        <w:spacing w:after="0" w:line="240" w:lineRule="auto"/>
      </w:pPr>
      <w:r>
        <w:separator/>
      </w:r>
    </w:p>
  </w:footnote>
  <w:footnote w:type="continuationSeparator" w:id="0">
    <w:p w14:paraId="7D3FB064" w14:textId="77777777" w:rsidR="00121CA7" w:rsidRDefault="00121CA7" w:rsidP="0012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ABF7" w14:textId="44829235" w:rsidR="00121CA7" w:rsidRDefault="00121CA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2FC4AC" wp14:editId="2C74F44A">
          <wp:simplePos x="0" y="0"/>
          <wp:positionH relativeFrom="margin">
            <wp:posOffset>8214995</wp:posOffset>
          </wp:positionH>
          <wp:positionV relativeFrom="paragraph">
            <wp:posOffset>-80645</wp:posOffset>
          </wp:positionV>
          <wp:extent cx="1019175" cy="1019175"/>
          <wp:effectExtent l="0" t="0" r="9525" b="9525"/>
          <wp:wrapNone/>
          <wp:docPr id="43" name="Billed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t="5714" r="5714" b="5081"/>
                  <a:stretch/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2F03"/>
    <w:multiLevelType w:val="hybridMultilevel"/>
    <w:tmpl w:val="36526AE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763C"/>
    <w:multiLevelType w:val="hybridMultilevel"/>
    <w:tmpl w:val="2EF26C52"/>
    <w:lvl w:ilvl="0" w:tplc="CB22861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F089B"/>
    <w:multiLevelType w:val="hybridMultilevel"/>
    <w:tmpl w:val="D7BAA98E"/>
    <w:lvl w:ilvl="0" w:tplc="82F6B3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9A3039"/>
    <w:multiLevelType w:val="hybridMultilevel"/>
    <w:tmpl w:val="98C40F40"/>
    <w:lvl w:ilvl="0" w:tplc="EB0E40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D03BB"/>
    <w:multiLevelType w:val="hybridMultilevel"/>
    <w:tmpl w:val="0E1CA8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800C4"/>
    <w:multiLevelType w:val="hybridMultilevel"/>
    <w:tmpl w:val="FDCABBAA"/>
    <w:lvl w:ilvl="0" w:tplc="144040C4">
      <w:start w:val="19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F1081"/>
    <w:multiLevelType w:val="hybridMultilevel"/>
    <w:tmpl w:val="FCE4469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871C42"/>
    <w:multiLevelType w:val="hybridMultilevel"/>
    <w:tmpl w:val="C05AB496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B6102"/>
    <w:multiLevelType w:val="hybridMultilevel"/>
    <w:tmpl w:val="948C36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31449"/>
    <w:multiLevelType w:val="hybridMultilevel"/>
    <w:tmpl w:val="8648EC5C"/>
    <w:lvl w:ilvl="0" w:tplc="5214511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91386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8172E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7292B"/>
    <w:multiLevelType w:val="hybridMultilevel"/>
    <w:tmpl w:val="5A1EAB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E5D68"/>
    <w:multiLevelType w:val="hybridMultilevel"/>
    <w:tmpl w:val="0E1CA852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5185">
    <w:abstractNumId w:val="0"/>
  </w:num>
  <w:num w:numId="2" w16cid:durableId="1905095891">
    <w:abstractNumId w:val="5"/>
  </w:num>
  <w:num w:numId="3" w16cid:durableId="1279337117">
    <w:abstractNumId w:val="14"/>
  </w:num>
  <w:num w:numId="4" w16cid:durableId="1206793346">
    <w:abstractNumId w:val="4"/>
  </w:num>
  <w:num w:numId="5" w16cid:durableId="1598100820">
    <w:abstractNumId w:val="7"/>
  </w:num>
  <w:num w:numId="6" w16cid:durableId="987906613">
    <w:abstractNumId w:val="10"/>
  </w:num>
  <w:num w:numId="7" w16cid:durableId="1807357181">
    <w:abstractNumId w:val="12"/>
  </w:num>
  <w:num w:numId="8" w16cid:durableId="1622416050">
    <w:abstractNumId w:val="6"/>
  </w:num>
  <w:num w:numId="9" w16cid:durableId="849219066">
    <w:abstractNumId w:val="1"/>
  </w:num>
  <w:num w:numId="10" w16cid:durableId="1259174740">
    <w:abstractNumId w:val="9"/>
  </w:num>
  <w:num w:numId="11" w16cid:durableId="96491111">
    <w:abstractNumId w:val="11"/>
  </w:num>
  <w:num w:numId="12" w16cid:durableId="63994576">
    <w:abstractNumId w:val="2"/>
  </w:num>
  <w:num w:numId="13" w16cid:durableId="655955815">
    <w:abstractNumId w:val="3"/>
  </w:num>
  <w:num w:numId="14" w16cid:durableId="1678995657">
    <w:abstractNumId w:val="13"/>
  </w:num>
  <w:num w:numId="15" w16cid:durableId="276957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A7"/>
    <w:rsid w:val="00121CA7"/>
    <w:rsid w:val="00135D89"/>
    <w:rsid w:val="00210B12"/>
    <w:rsid w:val="004367A4"/>
    <w:rsid w:val="00495A46"/>
    <w:rsid w:val="005D4649"/>
    <w:rsid w:val="00692A6D"/>
    <w:rsid w:val="006F4D9D"/>
    <w:rsid w:val="00B62443"/>
    <w:rsid w:val="00B87BEF"/>
    <w:rsid w:val="00C54006"/>
    <w:rsid w:val="00D0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CAA0C"/>
  <w15:chartTrackingRefBased/>
  <w15:docId w15:val="{44175215-A749-48A7-9020-BBC7E6D4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CA7"/>
  </w:style>
  <w:style w:type="paragraph" w:styleId="Sidefod">
    <w:name w:val="footer"/>
    <w:basedOn w:val="Normal"/>
    <w:link w:val="Sidefo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CA7"/>
  </w:style>
  <w:style w:type="table" w:styleId="Tabel-Gitter">
    <w:name w:val="Table Grid"/>
    <w:basedOn w:val="Tabel-Normal"/>
    <w:uiPriority w:val="39"/>
    <w:rsid w:val="0012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21C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54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gningsreglementet.dk/Tekniske-bestemmelser/05/Vejledning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ygningsreglementet.dk/Tekniske-bestemmelser/05/Vejledning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475</Words>
  <Characters>2141</Characters>
  <Application>Microsoft Office Word</Application>
  <DocSecurity>0</DocSecurity>
  <Lines>133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Eriksen Gissel  Vejle Brandvæsen - Adm. og ledelse  Teknik &amp; Miljø  Vejle Kommune</dc:creator>
  <cp:keywords/>
  <dc:description/>
  <cp:lastModifiedBy>Lasse Eriksen Gissel  Vejle Brandvæsen - Adm. og ledelse  Teknik &amp; Miljø  Vejle Kommune</cp:lastModifiedBy>
  <cp:revision>5</cp:revision>
  <cp:lastPrinted>2023-02-28T12:05:00Z</cp:lastPrinted>
  <dcterms:created xsi:type="dcterms:W3CDTF">2023-02-28T10:58:00Z</dcterms:created>
  <dcterms:modified xsi:type="dcterms:W3CDTF">2023-02-28T14:20:00Z</dcterms:modified>
</cp:coreProperties>
</file>